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F149D4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F149D4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1333AB8E" w:rsidR="00294459" w:rsidRPr="00285428" w:rsidRDefault="00D9279E" w:rsidP="00720EC7">
            <w:pPr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</w:pPr>
            <w:r w:rsidRPr="00D9279E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Desarrollo de una herramienta basada en inteligencia artificial aplicada a ecografías para la detección y estratificación del síndrome del túnel carpiano</w:t>
            </w:r>
          </w:p>
        </w:tc>
      </w:tr>
      <w:tr w:rsidR="00191454" w:rsidRPr="00F149D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086D1DB2" w:rsidR="00532743" w:rsidRPr="00285428" w:rsidRDefault="00D9279E" w:rsidP="006778C3">
            <w:pPr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Jesús Poza Crespo y Clarisa Simón Pérez</w:t>
            </w:r>
          </w:p>
        </w:tc>
      </w:tr>
      <w:tr w:rsidR="006778C3" w:rsidRPr="00F149D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69A07E9" w14:textId="77777777" w:rsidR="00ED5B71" w:rsidRDefault="006778C3" w:rsidP="00ED5B71">
            <w:pPr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</w:pPr>
            <w:r w:rsidRPr="00285428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Teoría de la Señal y Comunicaciones e Ingeniería Telemática</w:t>
            </w:r>
          </w:p>
          <w:p w14:paraId="2D038842" w14:textId="73F66E5C" w:rsidR="00A50AC2" w:rsidRPr="00285428" w:rsidRDefault="00936BEB" w:rsidP="00ED5B71">
            <w:pPr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</w:pPr>
            <w:r w:rsidRPr="00936BEB">
              <w:rPr>
                <w:sz w:val="22"/>
                <w:szCs w:val="22"/>
                <w:lang w:val="es-ES"/>
              </w:rPr>
              <w:t>Cirugía, Oftalmología, Otorrinolaringología y Fisioterapia</w:t>
            </w:r>
          </w:p>
        </w:tc>
      </w:tr>
      <w:tr w:rsidR="006778C3" w:rsidRPr="00F149D4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62B184" w14:textId="3147A8FC" w:rsidR="00294459" w:rsidRPr="00285428" w:rsidRDefault="003628FB" w:rsidP="0045078F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</w:pPr>
            <w:r w:rsidRPr="003628FB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 xml:space="preserve">El síndrome del túnel carpiano (STC) es una neuropatía frecuente cuyo diagnóstico estándar, la </w:t>
            </w:r>
            <w:proofErr w:type="spellStart"/>
            <w:r w:rsidRPr="003628FB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electroneurografía</w:t>
            </w:r>
            <w:proofErr w:type="spellEnd"/>
            <w:r w:rsidRPr="003628FB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 xml:space="preserve"> (ENG), es costoso, invasivo y suele asociarse a largas listas de espera. La ecografía es una técnica no invasiva y accesible que, combinada con inteligencia artificial (IA), puede mejorar la detección y la estratificación del STC. El objetivo del TFG es desarrollar y validar un sistema de IA que analice ecografías de la mano para diagnosticar y clasificar el STC en cuatro niveles de severidad (sano, leve, moderado, severo), ofreciendo un método rápido, preciso y no invasivo como alternativa a la ENG. El estudiante se incorporará a un equipo de investigación multidisciplinar, formado por profesionales de la ingeniería biomédica y de la traumatología. Además, podrá realizar visitas al Hospital Clínico Universitario de Valladolid, participando de manera activa en todo el proceso de recogida y análisis de datos.</w:t>
            </w:r>
          </w:p>
        </w:tc>
      </w:tr>
      <w:tr w:rsidR="006778C3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190843D0" w:rsidR="006778C3" w:rsidRPr="00285428" w:rsidRDefault="003628FB" w:rsidP="006778C3">
            <w:pPr>
              <w:rPr>
                <w:rFonts w:cstheme="minorHAnsi"/>
                <w:sz w:val="22"/>
                <w:szCs w:val="22"/>
                <w:lang w:val="es-ES"/>
              </w:rPr>
            </w:pPr>
            <w:r>
              <w:rPr>
                <w:rFonts w:cstheme="minorHAnsi"/>
                <w:sz w:val="22"/>
                <w:szCs w:val="22"/>
                <w:lang w:val="es-ES"/>
              </w:rPr>
              <w:t>Síndrome del túnel carpiano</w:t>
            </w:r>
            <w:r w:rsidR="001636A8">
              <w:rPr>
                <w:rFonts w:cstheme="minorHAnsi"/>
                <w:sz w:val="22"/>
                <w:szCs w:val="22"/>
                <w:lang w:val="es-ES"/>
              </w:rPr>
              <w:t xml:space="preserve">; </w:t>
            </w:r>
            <w:r>
              <w:rPr>
                <w:rFonts w:cstheme="minorHAnsi"/>
                <w:sz w:val="22"/>
                <w:szCs w:val="22"/>
                <w:lang w:val="es-ES"/>
              </w:rPr>
              <w:t>inteligencia artificial</w:t>
            </w:r>
            <w:r w:rsidR="00E4797F">
              <w:rPr>
                <w:rFonts w:cstheme="minorHAnsi"/>
                <w:sz w:val="22"/>
                <w:szCs w:val="22"/>
                <w:lang w:val="es-ES"/>
              </w:rPr>
              <w:t xml:space="preserve">; </w:t>
            </w:r>
            <w:r>
              <w:rPr>
                <w:rFonts w:cstheme="minorHAnsi"/>
                <w:sz w:val="22"/>
                <w:szCs w:val="22"/>
                <w:lang w:val="es-ES"/>
              </w:rPr>
              <w:t>ecografía</w:t>
            </w:r>
          </w:p>
        </w:tc>
      </w:tr>
      <w:tr w:rsidR="006778C3" w:rsidRPr="00F149D4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6778C3" w:rsidRPr="00C1010F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1010F"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2567B2F" w14:textId="27ED504D" w:rsidR="00743F44" w:rsidRPr="00285428" w:rsidRDefault="00645141" w:rsidP="00D52567">
            <w:pPr>
              <w:ind w:left="597" w:hanging="597"/>
              <w:jc w:val="both"/>
              <w:rPr>
                <w:rFonts w:cstheme="minorHAnsi"/>
                <w:sz w:val="22"/>
                <w:szCs w:val="22"/>
                <w:lang w:val="es-ES"/>
              </w:rPr>
            </w:pPr>
            <w:r w:rsidRPr="00285428">
              <w:rPr>
                <w:rFonts w:cstheme="minorHAnsi"/>
                <w:sz w:val="22"/>
                <w:szCs w:val="22"/>
                <w:lang w:val="es-ES"/>
              </w:rPr>
              <w:t>CT1</w:t>
            </w:r>
            <w:r w:rsidR="00743F44" w:rsidRPr="00285428">
              <w:rPr>
                <w:rFonts w:cstheme="minorHAnsi"/>
                <w:sz w:val="22"/>
                <w:szCs w:val="22"/>
                <w:lang w:val="es-ES"/>
              </w:rPr>
              <w:t>, CT4, CE28, CE32</w:t>
            </w:r>
          </w:p>
        </w:tc>
      </w:tr>
      <w:tr w:rsidR="006778C3" w:rsidRPr="00F149D4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6778C3" w:rsidRPr="00C1010F" w:rsidRDefault="006778C3" w:rsidP="006778C3">
            <w:pPr>
              <w:rPr>
                <w:sz w:val="12"/>
                <w:szCs w:val="12"/>
                <w:lang w:val="es-ES"/>
              </w:rPr>
            </w:pPr>
          </w:p>
          <w:p w14:paraId="66B36FBA" w14:textId="3A4EEBAB" w:rsidR="006778C3" w:rsidRPr="00C1010F" w:rsidRDefault="001142C9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1010F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175A82" w:rsidRPr="00C1010F">
              <w:rPr>
                <w:rFonts w:ascii="Wingdings" w:hAnsi="Wingdings" w:cs="Wingdings"/>
                <w:b/>
                <w:bCs/>
                <w:color w:val="000000" w:themeColor="text1"/>
              </w:rPr>
              <w:t></w:t>
            </w:r>
            <w:r w:rsidR="00175A82" w:rsidRPr="00C1010F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6778C3" w:rsidRPr="00C1010F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6778C3" w:rsidRPr="00C1010F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6778C3" w:rsidRPr="00C1010F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2A5E247C" w14:textId="27AC3B5A" w:rsidR="006778C3" w:rsidRPr="00C1010F" w:rsidRDefault="006778C3" w:rsidP="006778C3">
            <w:pPr>
              <w:rPr>
                <w:sz w:val="22"/>
                <w:szCs w:val="22"/>
                <w:lang w:val="es-ES"/>
              </w:rPr>
            </w:pPr>
            <w:r w:rsidRPr="00C1010F"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  <w:r w:rsidR="0027169C" w:rsidRPr="00C1010F">
              <w:rPr>
                <w:sz w:val="22"/>
                <w:szCs w:val="22"/>
                <w:lang w:val="es-ES"/>
              </w:rPr>
              <w:t xml:space="preserve"> </w:t>
            </w:r>
            <w:r w:rsidR="003628FB" w:rsidRPr="00C1010F">
              <w:rPr>
                <w:sz w:val="22"/>
                <w:szCs w:val="22"/>
                <w:lang w:val="es-ES"/>
              </w:rPr>
              <w:t xml:space="preserve">Mario de </w:t>
            </w:r>
            <w:r w:rsidR="00DE1CF4" w:rsidRPr="00C1010F">
              <w:rPr>
                <w:sz w:val="22"/>
                <w:szCs w:val="22"/>
                <w:lang w:val="es-ES"/>
              </w:rPr>
              <w:t>Pablos Fernández</w:t>
            </w: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F149D4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35177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554EE6D0" w:rsidR="00351774" w:rsidRPr="00993BF8" w:rsidRDefault="00EB728C" w:rsidP="004D4CF7">
            <w:pPr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14:paraId="1A5DFC4D" w14:textId="77777777" w:rsidTr="00F46B7D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075D5616" w:rsidR="004F5A97" w:rsidRPr="00FA540A" w:rsidRDefault="00EB728C" w:rsidP="004D4CF7">
            <w:pPr>
              <w:rPr>
                <w:sz w:val="22"/>
                <w:szCs w:val="22"/>
                <w:lang w:val="es-ES"/>
              </w:rPr>
            </w:pPr>
            <w:r w:rsidRPr="00993BF8">
              <w:rPr>
                <w:sz w:val="22"/>
                <w:szCs w:val="22"/>
                <w:lang w:val="pt-BR"/>
              </w:rPr>
              <w:t>Javier Gómez Pilar</w:t>
            </w:r>
          </w:p>
        </w:tc>
      </w:tr>
      <w:tr w:rsidR="00191454" w:rsidRPr="00B21F52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1BD990F1" w:rsidR="003B153F" w:rsidRPr="00FA540A" w:rsidRDefault="00EB728C" w:rsidP="00C81BDD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Carlos Gómez Peña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5A0FDE66" w:rsidR="004F5A97" w:rsidRPr="00FA540A" w:rsidRDefault="00EB728C" w:rsidP="004D4CF7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Gonzalo César Gutiérrez Tobal</w:t>
            </w:r>
          </w:p>
        </w:tc>
      </w:tr>
      <w:tr w:rsidR="00191454" w:rsidRPr="00351774" w14:paraId="558C1512" w14:textId="77777777" w:rsidTr="00A558A0">
        <w:trPr>
          <w:trHeight w:val="7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5D26EB4E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3F091ADA" w:rsidR="00351774" w:rsidRPr="00FA540A" w:rsidRDefault="00EB728C" w:rsidP="00F30D7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</w:p>
        </w:tc>
      </w:tr>
    </w:tbl>
    <w:p w14:paraId="4A9BC853" w14:textId="1EB7A9FE" w:rsidR="00C4564E" w:rsidRPr="00790395" w:rsidRDefault="00C4564E" w:rsidP="00394C26">
      <w:pPr>
        <w:jc w:val="both"/>
        <w:rPr>
          <w:sz w:val="20"/>
          <w:szCs w:val="20"/>
          <w:lang w:val="es-ES"/>
        </w:rPr>
      </w:pP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238AE" w14:textId="77777777" w:rsidR="000940B7" w:rsidRDefault="000940B7" w:rsidP="001A5F33">
      <w:r>
        <w:separator/>
      </w:r>
    </w:p>
  </w:endnote>
  <w:endnote w:type="continuationSeparator" w:id="0">
    <w:p w14:paraId="26C56AAA" w14:textId="77777777" w:rsidR="000940B7" w:rsidRDefault="000940B7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0FF9B" w14:textId="77777777" w:rsidR="000940B7" w:rsidRDefault="000940B7" w:rsidP="001A5F33">
      <w:r>
        <w:separator/>
      </w:r>
    </w:p>
  </w:footnote>
  <w:footnote w:type="continuationSeparator" w:id="0">
    <w:p w14:paraId="66D1A04A" w14:textId="77777777" w:rsidR="000940B7" w:rsidRDefault="000940B7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922911872">
    <w:abstractNumId w:val="1"/>
  </w:num>
  <w:num w:numId="2" w16cid:durableId="1064642780">
    <w:abstractNumId w:val="0"/>
  </w:num>
  <w:num w:numId="3" w16cid:durableId="710883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051A5"/>
    <w:rsid w:val="00076085"/>
    <w:rsid w:val="00080733"/>
    <w:rsid w:val="000940B7"/>
    <w:rsid w:val="00094E5F"/>
    <w:rsid w:val="000A41E6"/>
    <w:rsid w:val="000A443E"/>
    <w:rsid w:val="000B6D68"/>
    <w:rsid w:val="000D5488"/>
    <w:rsid w:val="000D5E8A"/>
    <w:rsid w:val="000E02C4"/>
    <w:rsid w:val="000E73C5"/>
    <w:rsid w:val="001142C9"/>
    <w:rsid w:val="001322D4"/>
    <w:rsid w:val="001335E9"/>
    <w:rsid w:val="00144349"/>
    <w:rsid w:val="001533A1"/>
    <w:rsid w:val="001636A8"/>
    <w:rsid w:val="001645A4"/>
    <w:rsid w:val="0017543C"/>
    <w:rsid w:val="00175A82"/>
    <w:rsid w:val="00191454"/>
    <w:rsid w:val="001A5F33"/>
    <w:rsid w:val="001A7B42"/>
    <w:rsid w:val="001D1771"/>
    <w:rsid w:val="001E52AB"/>
    <w:rsid w:val="00206C6E"/>
    <w:rsid w:val="002075AB"/>
    <w:rsid w:val="00214FEC"/>
    <w:rsid w:val="00217E6D"/>
    <w:rsid w:val="002555E5"/>
    <w:rsid w:val="002637AE"/>
    <w:rsid w:val="0027169C"/>
    <w:rsid w:val="0027449F"/>
    <w:rsid w:val="00276F67"/>
    <w:rsid w:val="00285428"/>
    <w:rsid w:val="00294459"/>
    <w:rsid w:val="002E5BBB"/>
    <w:rsid w:val="00306D6E"/>
    <w:rsid w:val="003167BA"/>
    <w:rsid w:val="00335E29"/>
    <w:rsid w:val="00336F52"/>
    <w:rsid w:val="00340BC2"/>
    <w:rsid w:val="00351774"/>
    <w:rsid w:val="003628FB"/>
    <w:rsid w:val="00367E59"/>
    <w:rsid w:val="00376EF6"/>
    <w:rsid w:val="00394C26"/>
    <w:rsid w:val="003A2734"/>
    <w:rsid w:val="003A2CA9"/>
    <w:rsid w:val="003B153F"/>
    <w:rsid w:val="003B3ADF"/>
    <w:rsid w:val="003C6830"/>
    <w:rsid w:val="003D4826"/>
    <w:rsid w:val="003D7453"/>
    <w:rsid w:val="003E5239"/>
    <w:rsid w:val="00400C29"/>
    <w:rsid w:val="004054AD"/>
    <w:rsid w:val="00437017"/>
    <w:rsid w:val="0045059A"/>
    <w:rsid w:val="0045078F"/>
    <w:rsid w:val="004D3B66"/>
    <w:rsid w:val="004D4CF7"/>
    <w:rsid w:val="004F2A16"/>
    <w:rsid w:val="004F5A97"/>
    <w:rsid w:val="00512C3F"/>
    <w:rsid w:val="00532743"/>
    <w:rsid w:val="005428E9"/>
    <w:rsid w:val="005549A2"/>
    <w:rsid w:val="00582512"/>
    <w:rsid w:val="005B0C06"/>
    <w:rsid w:val="005B420F"/>
    <w:rsid w:val="005B78B3"/>
    <w:rsid w:val="005C7FD4"/>
    <w:rsid w:val="00602293"/>
    <w:rsid w:val="00605235"/>
    <w:rsid w:val="00605CEE"/>
    <w:rsid w:val="00622B54"/>
    <w:rsid w:val="0063063D"/>
    <w:rsid w:val="0063749D"/>
    <w:rsid w:val="00645141"/>
    <w:rsid w:val="006464C0"/>
    <w:rsid w:val="00671857"/>
    <w:rsid w:val="00672F3F"/>
    <w:rsid w:val="006778C3"/>
    <w:rsid w:val="00681497"/>
    <w:rsid w:val="00694064"/>
    <w:rsid w:val="006D0B88"/>
    <w:rsid w:val="006E6962"/>
    <w:rsid w:val="006F6080"/>
    <w:rsid w:val="006F7F76"/>
    <w:rsid w:val="0070027B"/>
    <w:rsid w:val="00720EC7"/>
    <w:rsid w:val="007256EA"/>
    <w:rsid w:val="007347ED"/>
    <w:rsid w:val="0073575C"/>
    <w:rsid w:val="00743F44"/>
    <w:rsid w:val="00746A7B"/>
    <w:rsid w:val="007517BE"/>
    <w:rsid w:val="00752EAA"/>
    <w:rsid w:val="0078482E"/>
    <w:rsid w:val="00790395"/>
    <w:rsid w:val="007B012B"/>
    <w:rsid w:val="007B03D3"/>
    <w:rsid w:val="007D7D0E"/>
    <w:rsid w:val="007E088C"/>
    <w:rsid w:val="007F5224"/>
    <w:rsid w:val="0080541A"/>
    <w:rsid w:val="00806D12"/>
    <w:rsid w:val="008415F8"/>
    <w:rsid w:val="00863BDA"/>
    <w:rsid w:val="00882784"/>
    <w:rsid w:val="0088310B"/>
    <w:rsid w:val="008C27DE"/>
    <w:rsid w:val="008D2EBF"/>
    <w:rsid w:val="008E12E6"/>
    <w:rsid w:val="008E1FFB"/>
    <w:rsid w:val="008F4FEB"/>
    <w:rsid w:val="00907F6B"/>
    <w:rsid w:val="00914DB2"/>
    <w:rsid w:val="0093461C"/>
    <w:rsid w:val="00936BEB"/>
    <w:rsid w:val="00942B31"/>
    <w:rsid w:val="00955C80"/>
    <w:rsid w:val="009571E0"/>
    <w:rsid w:val="00987153"/>
    <w:rsid w:val="00993BF8"/>
    <w:rsid w:val="00A20D63"/>
    <w:rsid w:val="00A46799"/>
    <w:rsid w:val="00A50AC2"/>
    <w:rsid w:val="00A558A0"/>
    <w:rsid w:val="00A579B6"/>
    <w:rsid w:val="00B21F52"/>
    <w:rsid w:val="00B22BF2"/>
    <w:rsid w:val="00B324C1"/>
    <w:rsid w:val="00B47BED"/>
    <w:rsid w:val="00BA0607"/>
    <w:rsid w:val="00BA4D2E"/>
    <w:rsid w:val="00BC326D"/>
    <w:rsid w:val="00C1010F"/>
    <w:rsid w:val="00C242E6"/>
    <w:rsid w:val="00C35C7E"/>
    <w:rsid w:val="00C401F9"/>
    <w:rsid w:val="00C4564E"/>
    <w:rsid w:val="00C5264D"/>
    <w:rsid w:val="00C66BF8"/>
    <w:rsid w:val="00C81BDD"/>
    <w:rsid w:val="00C83BAF"/>
    <w:rsid w:val="00C84B27"/>
    <w:rsid w:val="00C92E7A"/>
    <w:rsid w:val="00CA17D5"/>
    <w:rsid w:val="00CB29E9"/>
    <w:rsid w:val="00CD0B09"/>
    <w:rsid w:val="00D13E36"/>
    <w:rsid w:val="00D16731"/>
    <w:rsid w:val="00D30516"/>
    <w:rsid w:val="00D307E4"/>
    <w:rsid w:val="00D477AD"/>
    <w:rsid w:val="00D52567"/>
    <w:rsid w:val="00D52CE1"/>
    <w:rsid w:val="00D707D2"/>
    <w:rsid w:val="00D9279E"/>
    <w:rsid w:val="00DB3AB1"/>
    <w:rsid w:val="00DB7FAB"/>
    <w:rsid w:val="00DD4DAA"/>
    <w:rsid w:val="00DD524B"/>
    <w:rsid w:val="00DE1CF4"/>
    <w:rsid w:val="00DE2C3F"/>
    <w:rsid w:val="00DF69E5"/>
    <w:rsid w:val="00E4797F"/>
    <w:rsid w:val="00E65D6E"/>
    <w:rsid w:val="00E70E19"/>
    <w:rsid w:val="00EB65E7"/>
    <w:rsid w:val="00EB728C"/>
    <w:rsid w:val="00EC2D41"/>
    <w:rsid w:val="00EC43FB"/>
    <w:rsid w:val="00ED5B71"/>
    <w:rsid w:val="00F046BE"/>
    <w:rsid w:val="00F149D4"/>
    <w:rsid w:val="00F20B38"/>
    <w:rsid w:val="00F21D0D"/>
    <w:rsid w:val="00F30D75"/>
    <w:rsid w:val="00F363C8"/>
    <w:rsid w:val="00F46B7D"/>
    <w:rsid w:val="00F90E1F"/>
    <w:rsid w:val="00FA540A"/>
    <w:rsid w:val="00FB6B76"/>
    <w:rsid w:val="00FB714C"/>
    <w:rsid w:val="00FB72E5"/>
    <w:rsid w:val="00FC7EB7"/>
    <w:rsid w:val="00FE21E5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3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5F712-3C4B-46EE-8BDD-BB0113A3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CARLOS GOMEZ PEÑA</cp:lastModifiedBy>
  <cp:revision>7</cp:revision>
  <cp:lastPrinted>2022-06-16T18:10:00Z</cp:lastPrinted>
  <dcterms:created xsi:type="dcterms:W3CDTF">2025-09-24T06:06:00Z</dcterms:created>
  <dcterms:modified xsi:type="dcterms:W3CDTF">2025-09-24T09:57:00Z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26cdae800d35cdbf146a690c0a3a9883ef9b5e0e5f7e5daeea256f6376fa4c67</vt:lpwstr>
  </property>
</Properties>
</file>