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961CB0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961CB0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0BDC4709" w:rsidR="00532743" w:rsidRPr="00532743" w:rsidRDefault="005D7AF5" w:rsidP="00D1132D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De</w:t>
            </w:r>
            <w:r w:rsidR="004D5A3B">
              <w:rPr>
                <w:sz w:val="22"/>
                <w:szCs w:val="22"/>
                <w:lang w:val="es-ES"/>
              </w:rPr>
              <w:t xml:space="preserve">sarrollo de un sistema de monitorización de datos fisiológicos mediante dispositivos </w:t>
            </w:r>
            <w:r w:rsidR="00D1132D">
              <w:rPr>
                <w:sz w:val="22"/>
                <w:szCs w:val="22"/>
                <w:lang w:val="es-ES"/>
              </w:rPr>
              <w:t>vestibles</w:t>
            </w:r>
            <w:r w:rsidR="004D5A3B">
              <w:rPr>
                <w:sz w:val="22"/>
                <w:szCs w:val="22"/>
                <w:lang w:val="es-ES"/>
              </w:rPr>
              <w:t xml:space="preserve"> para cuantificar el nivel de estrés durante simulaciones clínicas</w:t>
            </w:r>
          </w:p>
        </w:tc>
      </w:tr>
      <w:tr w:rsidR="00191454" w:rsidRPr="00961CB0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019755E9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</w:t>
            </w:r>
            <w:r w:rsidR="00B2391D">
              <w:rPr>
                <w:b/>
                <w:bCs/>
                <w:sz w:val="22"/>
                <w:szCs w:val="22"/>
                <w:lang w:val="es-ES"/>
              </w:rPr>
              <w:t>es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46A96180" w14:textId="77777777" w:rsidR="00532743" w:rsidRDefault="0027520F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Miguel Ángel Castro </w:t>
            </w:r>
            <w:proofErr w:type="spellStart"/>
            <w:r>
              <w:rPr>
                <w:sz w:val="22"/>
                <w:szCs w:val="22"/>
                <w:lang w:val="es-ES"/>
              </w:rPr>
              <w:t>Villamor</w:t>
            </w:r>
            <w:proofErr w:type="spellEnd"/>
          </w:p>
          <w:p w14:paraId="54900222" w14:textId="6B0E360D" w:rsidR="00961CB0" w:rsidRPr="00532743" w:rsidRDefault="00961CB0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961CB0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383EA4E" w14:textId="77777777" w:rsidR="004D5A3B" w:rsidRDefault="00CA4C4B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Medicina, Dermatología y Toxicología</w:t>
            </w:r>
          </w:p>
          <w:p w14:paraId="2D038842" w14:textId="06C08955" w:rsidR="00961CB0" w:rsidRPr="00532743" w:rsidRDefault="00961CB0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</w:tc>
      </w:tr>
      <w:tr w:rsidR="00191454" w:rsidRPr="00961CB0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30A8609" w14:textId="264DD9D5" w:rsidR="007D56AC" w:rsidRPr="008B0E2E" w:rsidRDefault="008B0E2E" w:rsidP="008B0E2E">
            <w:pPr>
              <w:jc w:val="both"/>
              <w:rPr>
                <w:sz w:val="22"/>
                <w:szCs w:val="22"/>
                <w:lang w:val="es-ES"/>
              </w:rPr>
            </w:pPr>
            <w:r w:rsidRPr="008B0E2E">
              <w:rPr>
                <w:sz w:val="22"/>
                <w:szCs w:val="22"/>
                <w:lang w:val="es-ES"/>
              </w:rPr>
              <w:t>La simulación clínica es la disciplina que trata de acercar a los estudiantes de Ciencias de la Salud y, también, a los profesionales sanitarios a la práctica clínica habitual en un entorno seguro y controlado</w:t>
            </w:r>
            <w:r>
              <w:rPr>
                <w:sz w:val="22"/>
                <w:szCs w:val="22"/>
                <w:lang w:val="es-ES"/>
              </w:rPr>
              <w:t>.</w:t>
            </w:r>
            <w:r w:rsidRPr="008B0E2E">
              <w:rPr>
                <w:sz w:val="22"/>
                <w:szCs w:val="22"/>
                <w:lang w:val="es-ES"/>
              </w:rPr>
              <w:t xml:space="preserve"> Dentro de este campo encontramos la simulación clínica de alta fidelidad, en la que el realismo toma protagonismo a través de maniquíes que tratan de replicar la fisiología y fisiopatología del cuerpo humano. Uno de los escenarios comunes es el de atención prehospitalaria a pacientes politraumatizados, situaciones en las que se debe seguir un procedimiento estandarizado conocido como XABCDE</w:t>
            </w:r>
            <w:r w:rsidR="007D56AC">
              <w:rPr>
                <w:sz w:val="22"/>
                <w:szCs w:val="22"/>
                <w:lang w:val="es-ES"/>
              </w:rPr>
              <w:t>,</w:t>
            </w:r>
            <w:r w:rsidRPr="008B0E2E">
              <w:rPr>
                <w:sz w:val="22"/>
                <w:szCs w:val="22"/>
                <w:lang w:val="es-ES"/>
              </w:rPr>
              <w:t xml:space="preserve"> que mejora en gran medida la atención a este tipo de pacientes</w:t>
            </w:r>
            <w:commentRangeStart w:id="0"/>
            <w:commentRangeEnd w:id="0"/>
            <w:r w:rsidRPr="008B0E2E">
              <w:rPr>
                <w:sz w:val="22"/>
                <w:szCs w:val="22"/>
                <w:lang w:val="es-ES"/>
              </w:rPr>
              <w:commentReference w:id="0"/>
            </w:r>
            <w:r w:rsidRPr="008B0E2E">
              <w:rPr>
                <w:sz w:val="22"/>
                <w:szCs w:val="22"/>
                <w:lang w:val="es-ES"/>
              </w:rPr>
              <w:t>.</w:t>
            </w:r>
            <w:r w:rsidR="0051073F">
              <w:rPr>
                <w:sz w:val="22"/>
                <w:szCs w:val="22"/>
                <w:lang w:val="es-ES"/>
              </w:rPr>
              <w:t xml:space="preserve"> Estudios previos han observado que el estrés afecta de forma negativa a la toma de decisiones</w:t>
            </w:r>
            <w:r w:rsidR="00931AF6">
              <w:rPr>
                <w:sz w:val="22"/>
                <w:szCs w:val="22"/>
                <w:lang w:val="es-ES"/>
              </w:rPr>
              <w:t>, lo cual, en un entorno real, puede tener graves consecuencias. Por ello, e</w:t>
            </w:r>
            <w:r w:rsidR="007D56AC" w:rsidRPr="007D56AC">
              <w:rPr>
                <w:sz w:val="22"/>
                <w:szCs w:val="22"/>
                <w:lang w:val="es-ES"/>
              </w:rPr>
              <w:t xml:space="preserve">l objetivo principal de este trabajo </w:t>
            </w:r>
            <w:r w:rsidR="006F74C4">
              <w:rPr>
                <w:sz w:val="22"/>
                <w:szCs w:val="22"/>
                <w:lang w:val="es-ES"/>
              </w:rPr>
              <w:t>consiste en</w:t>
            </w:r>
            <w:r w:rsidR="007D56AC" w:rsidRPr="007D56AC">
              <w:rPr>
                <w:sz w:val="22"/>
                <w:szCs w:val="22"/>
                <w:lang w:val="es-ES"/>
              </w:rPr>
              <w:t xml:space="preserve"> diseñar, desarrollar y evaluar un sistema de monitorización del estrés en sesiones de simulación clínica que permita la recolección de diversas fuentes de datos fisiológicos a partir de diferentes dispositivos </w:t>
            </w:r>
            <w:r w:rsidR="00D1132D">
              <w:rPr>
                <w:sz w:val="22"/>
                <w:szCs w:val="22"/>
                <w:lang w:val="es-ES"/>
              </w:rPr>
              <w:t>vestibles.</w:t>
            </w:r>
          </w:p>
          <w:p w14:paraId="6462B184" w14:textId="5403240C" w:rsidR="00191454" w:rsidRPr="00532743" w:rsidRDefault="00191454" w:rsidP="00CF45E0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191454" w:rsidRPr="00961CB0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7B9A526C" w:rsidR="004F5A97" w:rsidRPr="00532743" w:rsidRDefault="0070471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Dispositivos vestibles, e</w:t>
            </w:r>
            <w:r w:rsidR="00EC68A9">
              <w:rPr>
                <w:sz w:val="22"/>
                <w:szCs w:val="22"/>
                <w:lang w:val="es-ES"/>
              </w:rPr>
              <w:t>strés, monitorización, simulación clínica</w:t>
            </w:r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2FB33169" w:rsidR="00191454" w:rsidRDefault="004444C4" w:rsidP="004F5A97">
            <w:pPr>
              <w:rPr>
                <w:sz w:val="22"/>
                <w:szCs w:val="22"/>
                <w:lang w:val="es-ES"/>
              </w:rPr>
            </w:pPr>
            <w:r w:rsidRPr="004444C4">
              <w:rPr>
                <w:sz w:val="22"/>
                <w:szCs w:val="22"/>
                <w:lang w:val="es-ES"/>
              </w:rPr>
              <w:t>CB3, CT4, CE28, CE32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961CB0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67AE7CC4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365C8A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428BEC74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365C8A">
              <w:rPr>
                <w:sz w:val="22"/>
                <w:szCs w:val="22"/>
                <w:lang w:val="es-ES"/>
              </w:rPr>
              <w:t xml:space="preserve"> </w:t>
            </w:r>
            <w:r w:rsidR="00704714">
              <w:rPr>
                <w:sz w:val="22"/>
                <w:szCs w:val="22"/>
                <w:lang w:val="es-ES"/>
              </w:rPr>
              <w:t>Daniel Ferrero Heredero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961CB0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7009FAF4" w:rsidR="004F5A97" w:rsidRPr="00532743" w:rsidRDefault="001532C6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70471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6422A761" w:rsidR="004F5A97" w:rsidRPr="00532743" w:rsidRDefault="00704714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Miguel Ángel Castro </w:t>
            </w:r>
            <w:proofErr w:type="spellStart"/>
            <w:r>
              <w:rPr>
                <w:sz w:val="22"/>
                <w:szCs w:val="22"/>
                <w:lang w:val="es-ES"/>
              </w:rPr>
              <w:t>Villamor</w:t>
            </w:r>
            <w:proofErr w:type="spellEnd"/>
          </w:p>
        </w:tc>
      </w:tr>
      <w:tr w:rsidR="004A4119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207C2CCD" w:rsidR="004A4119" w:rsidRPr="00532743" w:rsidRDefault="00704714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4A4119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32F91627" w:rsidR="004A4119" w:rsidRPr="00532743" w:rsidRDefault="00FC14CB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1B053461" w:rsidR="00394C26" w:rsidRPr="00532743" w:rsidRDefault="00FC14CB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Francisco Martín Rodríguez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VICTOR RODRIGUEZ GONZALEZ" w:date="2024-10-08T20:33:00Z" w:initials="VR">
    <w:p w14:paraId="27DE6C84" w14:textId="77777777" w:rsidR="008B0E2E" w:rsidRDefault="008B0E2E" w:rsidP="008B0E2E">
      <w:pPr>
        <w:pStyle w:val="Textocomentario"/>
      </w:pPr>
      <w:r>
        <w:rPr>
          <w:rStyle w:val="Refdecomentario"/>
        </w:rPr>
        <w:annotationRef/>
      </w:r>
      <w:r>
        <w:t>Mejora en gran medida la atención a este tipo de pacientes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7DE6C8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1010C3C" w16cex:dateUtc="2024-10-08T18:33:00Z">
    <w16cex:extLst>
      <w16:ext w16:uri="{CE6994B0-6A32-4C9F-8C6B-6E91EDA988CE}">
        <cr:reactions xmlns:cr="http://schemas.microsoft.com/office/comments/2020/reactions">
          <cr:reaction reactionType="1">
            <cr:reactionInfo dateUtc="2024-10-10T09:52:11Z">
              <cr:user userId="S::daniel.ferrero.heredero@estudiantes.uva.es::9da70158-a178-498c-8ba6-e113ad3bb520" userProvider="AD" userName="DANIEL FERRERO HEREDERO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DE6C84" w16cid:durableId="11010C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676BB" w14:textId="77777777" w:rsidR="00086050" w:rsidRDefault="00086050" w:rsidP="001A5F33">
      <w:r>
        <w:separator/>
      </w:r>
    </w:p>
  </w:endnote>
  <w:endnote w:type="continuationSeparator" w:id="0">
    <w:p w14:paraId="6823B694" w14:textId="77777777" w:rsidR="00086050" w:rsidRDefault="00086050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961CB0">
      <w:fldChar w:fldCharType="begin"/>
    </w:r>
    <w:r w:rsidR="00961CB0" w:rsidRPr="00961CB0">
      <w:rPr>
        <w:lang w:val="es-ES"/>
      </w:rPr>
      <w:instrText>HYPERLINK "mailto:grado.ing.biomedica@uva.es"</w:instrText>
    </w:r>
    <w:r w:rsidR="00961CB0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961CB0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DFD0A" w14:textId="77777777" w:rsidR="00086050" w:rsidRDefault="00086050" w:rsidP="001A5F33">
      <w:r>
        <w:separator/>
      </w:r>
    </w:p>
  </w:footnote>
  <w:footnote w:type="continuationSeparator" w:id="0">
    <w:p w14:paraId="0C6C10C1" w14:textId="77777777" w:rsidR="00086050" w:rsidRDefault="00086050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46039373">
    <w:abstractNumId w:val="1"/>
  </w:num>
  <w:num w:numId="2" w16cid:durableId="1917780364">
    <w:abstractNumId w:val="0"/>
  </w:num>
  <w:num w:numId="3" w16cid:durableId="95663966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CTOR RODRIGUEZ GONZALEZ">
    <w15:presenceInfo w15:providerId="AD" w15:userId="S::victor.rodriguez@uva.es::e76bca94-658a-4294-885f-a0102d3a43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86050"/>
    <w:rsid w:val="00094E5F"/>
    <w:rsid w:val="000A41E6"/>
    <w:rsid w:val="000A443E"/>
    <w:rsid w:val="000D5488"/>
    <w:rsid w:val="000D5E8A"/>
    <w:rsid w:val="000E02C4"/>
    <w:rsid w:val="000E73C5"/>
    <w:rsid w:val="001322D4"/>
    <w:rsid w:val="00144349"/>
    <w:rsid w:val="001532C6"/>
    <w:rsid w:val="0017543C"/>
    <w:rsid w:val="00191454"/>
    <w:rsid w:val="001A5F33"/>
    <w:rsid w:val="001E52AB"/>
    <w:rsid w:val="002075AB"/>
    <w:rsid w:val="002211D9"/>
    <w:rsid w:val="002555E5"/>
    <w:rsid w:val="00272F48"/>
    <w:rsid w:val="0027449F"/>
    <w:rsid w:val="0027520F"/>
    <w:rsid w:val="002B6292"/>
    <w:rsid w:val="00306D6E"/>
    <w:rsid w:val="0031502F"/>
    <w:rsid w:val="003167BA"/>
    <w:rsid w:val="00331BA6"/>
    <w:rsid w:val="00365C8A"/>
    <w:rsid w:val="00386F4B"/>
    <w:rsid w:val="00394C26"/>
    <w:rsid w:val="003A2734"/>
    <w:rsid w:val="003B3ADF"/>
    <w:rsid w:val="00400C29"/>
    <w:rsid w:val="004444C4"/>
    <w:rsid w:val="004A4119"/>
    <w:rsid w:val="004D5A3B"/>
    <w:rsid w:val="004F5A97"/>
    <w:rsid w:val="0051073F"/>
    <w:rsid w:val="00512C3F"/>
    <w:rsid w:val="00532743"/>
    <w:rsid w:val="005428E9"/>
    <w:rsid w:val="005549A2"/>
    <w:rsid w:val="00587463"/>
    <w:rsid w:val="005B420F"/>
    <w:rsid w:val="005D7AF5"/>
    <w:rsid w:val="00622B54"/>
    <w:rsid w:val="0063749D"/>
    <w:rsid w:val="00671857"/>
    <w:rsid w:val="00672F3F"/>
    <w:rsid w:val="006F74C4"/>
    <w:rsid w:val="00704714"/>
    <w:rsid w:val="007268B4"/>
    <w:rsid w:val="007343C7"/>
    <w:rsid w:val="0073575C"/>
    <w:rsid w:val="00746A7B"/>
    <w:rsid w:val="00790395"/>
    <w:rsid w:val="007B012B"/>
    <w:rsid w:val="007B03D3"/>
    <w:rsid w:val="007D56AC"/>
    <w:rsid w:val="007D7D0E"/>
    <w:rsid w:val="007F5224"/>
    <w:rsid w:val="0080541A"/>
    <w:rsid w:val="008237C7"/>
    <w:rsid w:val="008567C8"/>
    <w:rsid w:val="00863BDA"/>
    <w:rsid w:val="0086586C"/>
    <w:rsid w:val="00890CF8"/>
    <w:rsid w:val="008B0E2E"/>
    <w:rsid w:val="008D2EBF"/>
    <w:rsid w:val="008F4FEB"/>
    <w:rsid w:val="00907F6B"/>
    <w:rsid w:val="009175C9"/>
    <w:rsid w:val="00930F00"/>
    <w:rsid w:val="00931AF6"/>
    <w:rsid w:val="009571E0"/>
    <w:rsid w:val="00961CB0"/>
    <w:rsid w:val="00987153"/>
    <w:rsid w:val="00A14628"/>
    <w:rsid w:val="00A20D63"/>
    <w:rsid w:val="00B2391D"/>
    <w:rsid w:val="00B47BED"/>
    <w:rsid w:val="00BA0607"/>
    <w:rsid w:val="00BC326D"/>
    <w:rsid w:val="00C200B3"/>
    <w:rsid w:val="00C4564E"/>
    <w:rsid w:val="00C5264D"/>
    <w:rsid w:val="00C66BF8"/>
    <w:rsid w:val="00C74FB6"/>
    <w:rsid w:val="00C92E7A"/>
    <w:rsid w:val="00CA17D5"/>
    <w:rsid w:val="00CA4C4B"/>
    <w:rsid w:val="00CF45E0"/>
    <w:rsid w:val="00D1132D"/>
    <w:rsid w:val="00D13E36"/>
    <w:rsid w:val="00D16731"/>
    <w:rsid w:val="00D52CE1"/>
    <w:rsid w:val="00D707D2"/>
    <w:rsid w:val="00DF69E5"/>
    <w:rsid w:val="00E72349"/>
    <w:rsid w:val="00EA4914"/>
    <w:rsid w:val="00EC68A9"/>
    <w:rsid w:val="00F046BE"/>
    <w:rsid w:val="00F20B38"/>
    <w:rsid w:val="00F21D0D"/>
    <w:rsid w:val="00F67DDC"/>
    <w:rsid w:val="00FB6B76"/>
    <w:rsid w:val="00FC14CB"/>
    <w:rsid w:val="00FC7EB7"/>
    <w:rsid w:val="00FE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D58E0875341B48AE5677DA9965E716" ma:contentTypeVersion="12" ma:contentTypeDescription="Crear nuevo documento." ma:contentTypeScope="" ma:versionID="ce8d5d40f3eaecf5778031670b9d500b">
  <xsd:schema xmlns:xsd="http://www.w3.org/2001/XMLSchema" xmlns:xs="http://www.w3.org/2001/XMLSchema" xmlns:p="http://schemas.microsoft.com/office/2006/metadata/properties" xmlns:ns3="92811d12-ec04-410d-bd72-b4eefcefef25" targetNamespace="http://schemas.microsoft.com/office/2006/metadata/properties" ma:root="true" ma:fieldsID="5561eeb1a7d0c6217d51693840824561" ns3:_="">
    <xsd:import namespace="92811d12-ec04-410d-bd72-b4eefcefef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11d12-ec04-410d-bd72-b4eefcefe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79170B-5D72-4A36-80E4-69E19FDBD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F648D6-2E0A-4451-8975-3BFAEBCF11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A02335-68AF-404D-AEFE-5FF4F1768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811d12-ec04-410d-bd72-b4eefcefe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A84AE-6148-420C-A8C0-92F72B919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JESUS POZA CRESPO</cp:lastModifiedBy>
  <cp:revision>29</cp:revision>
  <cp:lastPrinted>2022-06-16T18:10:00Z</cp:lastPrinted>
  <dcterms:created xsi:type="dcterms:W3CDTF">2024-10-14T17:01:00Z</dcterms:created>
  <dcterms:modified xsi:type="dcterms:W3CDTF">2024-10-14T21:23:00Z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0x010100E4D58E0875341B48AE5677DA9965E716</vt:lpwstr>
  </property>
</Properties>
</file>